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F233" w14:textId="77777777" w:rsidR="004F5BC6" w:rsidRDefault="004F5BC6" w:rsidP="004F5BC6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</w:p>
    <w:p w14:paraId="400E6751" w14:textId="77777777" w:rsidR="004F5BC6" w:rsidRDefault="004F5BC6" w:rsidP="004F5BC6">
      <w:pPr>
        <w:bidi/>
        <w:spacing w:before="240" w:line="360" w:lineRule="auto"/>
        <w:ind w:left="392" w:hanging="392"/>
        <w:jc w:val="bot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9- المتجه </w:t>
      </w:r>
      <w:r w:rsidR="008F4EAC" w:rsidRPr="008F4EAC">
        <w:rPr>
          <w:b/>
          <w:bCs/>
          <w:noProof/>
          <w:position w:val="-10"/>
          <w:sz w:val="28"/>
          <w:szCs w:val="28"/>
          <w:lang w:val="ar-EG" w:bidi="ar-EG"/>
        </w:rPr>
        <w:object w:dxaOrig="400" w:dyaOrig="400" w14:anchorId="039E7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0.05pt;height:20.05pt;mso-width-percent:0;mso-height-percent:0;mso-width-percent:0;mso-height-percent:0" o:ole="">
            <v:imagedata r:id="rId4" o:title=""/>
          </v:shape>
          <o:OLEObject Type="Embed" ProgID="Equation.3" ShapeID="_x0000_i1027" DrawAspect="Content" ObjectID="_1602567569" r:id="rId5"/>
        </w:object>
      </w:r>
      <w:r>
        <w:rPr>
          <w:rFonts w:hint="cs"/>
          <w:sz w:val="28"/>
          <w:szCs w:val="28"/>
          <w:rtl/>
          <w:lang w:bidi="ar-EG"/>
        </w:rPr>
        <w:t xml:space="preserve"> هو متجه مقداره ....................................... وفى الإتجاه الموجب لمحور.................................. والمتجه </w:t>
      </w:r>
      <w:r w:rsidR="008F4EAC" w:rsidRPr="008F4EAC">
        <w:rPr>
          <w:b/>
          <w:bCs/>
          <w:noProof/>
          <w:position w:val="-10"/>
          <w:sz w:val="28"/>
          <w:szCs w:val="28"/>
          <w:lang w:val="ar-EG" w:bidi="ar-EG"/>
        </w:rPr>
        <w:object w:dxaOrig="420" w:dyaOrig="420" w14:anchorId="174C529A">
          <v:shape id="_x0000_i1026" type="#_x0000_t75" alt="" style="width:20.95pt;height:20.95pt;mso-width-percent:0;mso-height-percent:0;mso-width-percent:0;mso-height-percent:0" o:ole="">
            <v:imagedata r:id="rId6" o:title=""/>
          </v:shape>
          <o:OLEObject Type="Embed" ProgID="Equation.3" ShapeID="_x0000_i1026" DrawAspect="Content" ObjectID="_1602567570" r:id="rId7"/>
        </w:object>
      </w:r>
      <w:r>
        <w:rPr>
          <w:rFonts w:hint="cs"/>
          <w:sz w:val="28"/>
          <w:szCs w:val="28"/>
          <w:rtl/>
          <w:lang w:bidi="ar-EG"/>
        </w:rPr>
        <w:t xml:space="preserve"> مقداره ...................................... وفى الإتجاه ............................. لمحور .................................... بينما المتجه </w:t>
      </w:r>
      <w:r w:rsidR="008F4EAC" w:rsidRPr="008F4EAC">
        <w:rPr>
          <w:b/>
          <w:bCs/>
          <w:noProof/>
          <w:position w:val="-12"/>
          <w:sz w:val="28"/>
          <w:szCs w:val="28"/>
          <w:lang w:val="ar-EG" w:bidi="ar-EG"/>
        </w:rPr>
        <w:object w:dxaOrig="1540" w:dyaOrig="440" w14:anchorId="17A9B315">
          <v:shape id="_x0000_i1025" type="#_x0000_t75" alt="" style="width:77pt;height:21.8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602567571" r:id="rId9"/>
        </w:object>
      </w:r>
      <w:r>
        <w:rPr>
          <w:rFonts w:hint="cs"/>
          <w:sz w:val="28"/>
          <w:szCs w:val="28"/>
          <w:rtl/>
          <w:lang w:bidi="ar-EG"/>
        </w:rPr>
        <w:t xml:space="preserve"> فهو المتجه الذى يقع فى المستوى ومسقطيه ................. ، ...............</w:t>
      </w:r>
    </w:p>
    <w:p w14:paraId="02A9EAC0" w14:textId="77777777" w:rsidR="006E6863" w:rsidRDefault="006E6863">
      <w:pPr>
        <w:rPr>
          <w:lang w:bidi="ar-EG"/>
        </w:rPr>
      </w:pP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C6"/>
    <w:rsid w:val="001A0E97"/>
    <w:rsid w:val="001D41D5"/>
    <w:rsid w:val="001F244A"/>
    <w:rsid w:val="002739F1"/>
    <w:rsid w:val="002A2951"/>
    <w:rsid w:val="002A67A5"/>
    <w:rsid w:val="003975D2"/>
    <w:rsid w:val="003B0EDB"/>
    <w:rsid w:val="004D2FB8"/>
    <w:rsid w:val="004F5BC6"/>
    <w:rsid w:val="00576F38"/>
    <w:rsid w:val="005C00A5"/>
    <w:rsid w:val="00683C93"/>
    <w:rsid w:val="00690BBD"/>
    <w:rsid w:val="006A6AA2"/>
    <w:rsid w:val="006E6863"/>
    <w:rsid w:val="007657DB"/>
    <w:rsid w:val="007911FA"/>
    <w:rsid w:val="007F5E73"/>
    <w:rsid w:val="008F4EAC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F58AB"/>
    <w:rsid w:val="00C251ED"/>
    <w:rsid w:val="00C675E4"/>
    <w:rsid w:val="00D876B4"/>
    <w:rsid w:val="00E90385"/>
    <w:rsid w:val="00E914A7"/>
    <w:rsid w:val="00EA749E"/>
    <w:rsid w:val="00EF5CB1"/>
    <w:rsid w:val="00F40145"/>
    <w:rsid w:val="00F66BC3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B667"/>
  <w15:chartTrackingRefBased/>
  <w15:docId w15:val="{978A06CC-DCEA-DD47-BE5C-CE2F0433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B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2018-11-01T06:53:00Z</dcterms:created>
  <dcterms:modified xsi:type="dcterms:W3CDTF">2018-11-01T06:53:00Z</dcterms:modified>
</cp:coreProperties>
</file>